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6A" w:rsidRPr="005A7CDC" w:rsidRDefault="00D82B6A" w:rsidP="0097101F">
      <w:pPr>
        <w:rPr>
          <w:b/>
          <w:sz w:val="24"/>
          <w:szCs w:val="24"/>
        </w:rPr>
      </w:pPr>
    </w:p>
    <w:p w:rsidR="009A5144" w:rsidRPr="00153AF5" w:rsidRDefault="00481610" w:rsidP="00481610">
      <w:pPr>
        <w:jc w:val="center"/>
        <w:rPr>
          <w:b/>
          <w:sz w:val="40"/>
          <w:szCs w:val="40"/>
          <w:u w:val="single"/>
        </w:rPr>
      </w:pPr>
      <w:r w:rsidRPr="00153AF5">
        <w:rPr>
          <w:b/>
          <w:sz w:val="40"/>
          <w:szCs w:val="40"/>
          <w:u w:val="single"/>
        </w:rPr>
        <w:t>PROGRAM</w:t>
      </w:r>
    </w:p>
    <w:p w:rsidR="00153AF5" w:rsidRDefault="00153AF5" w:rsidP="00481610">
      <w:pPr>
        <w:jc w:val="center"/>
        <w:rPr>
          <w:b/>
          <w:sz w:val="28"/>
          <w:szCs w:val="28"/>
        </w:rPr>
      </w:pPr>
    </w:p>
    <w:p w:rsidR="00481610" w:rsidRPr="00153AF5" w:rsidRDefault="00481610" w:rsidP="00481610">
      <w:pPr>
        <w:jc w:val="center"/>
        <w:rPr>
          <w:b/>
          <w:sz w:val="28"/>
          <w:szCs w:val="28"/>
        </w:rPr>
      </w:pPr>
      <w:r w:rsidRPr="00153AF5">
        <w:rPr>
          <w:b/>
          <w:sz w:val="28"/>
          <w:szCs w:val="28"/>
        </w:rPr>
        <w:t xml:space="preserve"> OBILJEŽAVANJA 26.</w:t>
      </w:r>
      <w:r w:rsidR="00001028">
        <w:rPr>
          <w:b/>
          <w:sz w:val="28"/>
          <w:szCs w:val="28"/>
        </w:rPr>
        <w:t xml:space="preserve"> </w:t>
      </w:r>
      <w:r w:rsidRPr="00153AF5">
        <w:rPr>
          <w:b/>
          <w:sz w:val="28"/>
          <w:szCs w:val="28"/>
        </w:rPr>
        <w:t>JANUARA 1942.</w:t>
      </w:r>
      <w:r w:rsidR="00E90D9B">
        <w:rPr>
          <w:b/>
          <w:sz w:val="28"/>
          <w:szCs w:val="28"/>
        </w:rPr>
        <w:t xml:space="preserve"> </w:t>
      </w:r>
      <w:r w:rsidRPr="00153AF5">
        <w:rPr>
          <w:b/>
          <w:sz w:val="28"/>
          <w:szCs w:val="28"/>
        </w:rPr>
        <w:t>GODINE</w:t>
      </w:r>
    </w:p>
    <w:p w:rsidR="00481610" w:rsidRPr="00153AF5" w:rsidRDefault="00481610" w:rsidP="00481610">
      <w:pPr>
        <w:jc w:val="center"/>
        <w:rPr>
          <w:b/>
          <w:sz w:val="28"/>
          <w:szCs w:val="28"/>
        </w:rPr>
      </w:pPr>
      <w:r w:rsidRPr="00153AF5">
        <w:rPr>
          <w:b/>
          <w:sz w:val="28"/>
          <w:szCs w:val="28"/>
        </w:rPr>
        <w:t>DANA PRVOG OSLOBOĐENJA GORAŽDA</w:t>
      </w:r>
      <w:r w:rsidR="007936F4">
        <w:rPr>
          <w:b/>
          <w:sz w:val="28"/>
          <w:szCs w:val="28"/>
        </w:rPr>
        <w:t xml:space="preserve"> 1942</w:t>
      </w:r>
      <w:r w:rsidR="006D1F02">
        <w:rPr>
          <w:b/>
          <w:sz w:val="28"/>
          <w:szCs w:val="28"/>
        </w:rPr>
        <w:t>.</w:t>
      </w:r>
      <w:r w:rsidR="00A118EB">
        <w:rPr>
          <w:b/>
          <w:sz w:val="28"/>
          <w:szCs w:val="28"/>
        </w:rPr>
        <w:t>/2024</w:t>
      </w:r>
      <w:r w:rsidR="006D1F02">
        <w:rPr>
          <w:b/>
          <w:sz w:val="28"/>
          <w:szCs w:val="28"/>
        </w:rPr>
        <w:t>.</w:t>
      </w:r>
    </w:p>
    <w:p w:rsidR="00481610" w:rsidRDefault="00481610" w:rsidP="00481610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13"/>
        <w:tblW w:w="1133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229"/>
        <w:gridCol w:w="2268"/>
        <w:gridCol w:w="2008"/>
      </w:tblGrid>
      <w:tr w:rsidR="007936F4" w:rsidRPr="00F35301" w:rsidTr="008B1E28">
        <w:trPr>
          <w:trHeight w:val="841"/>
        </w:trPr>
        <w:tc>
          <w:tcPr>
            <w:tcW w:w="1413" w:type="dxa"/>
            <w:vAlign w:val="center"/>
          </w:tcPr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417" w:type="dxa"/>
            <w:vAlign w:val="center"/>
          </w:tcPr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SATNICA</w:t>
            </w:r>
          </w:p>
        </w:tc>
        <w:tc>
          <w:tcPr>
            <w:tcW w:w="4229" w:type="dxa"/>
            <w:vAlign w:val="center"/>
          </w:tcPr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SADRŽAJ</w:t>
            </w:r>
          </w:p>
        </w:tc>
        <w:tc>
          <w:tcPr>
            <w:tcW w:w="2268" w:type="dxa"/>
            <w:vAlign w:val="center"/>
          </w:tcPr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LOKACIJA</w:t>
            </w: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NOSIOC</w:t>
            </w:r>
            <w:r w:rsidR="00B322F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AKTIVNOSTI</w:t>
            </w:r>
          </w:p>
        </w:tc>
      </w:tr>
      <w:tr w:rsidR="0098649B" w:rsidRPr="00F35301" w:rsidTr="008B1E28">
        <w:tc>
          <w:tcPr>
            <w:tcW w:w="1413" w:type="dxa"/>
            <w:vAlign w:val="center"/>
          </w:tcPr>
          <w:p w:rsidR="0098649B" w:rsidRPr="007936F4" w:rsidRDefault="0098649B" w:rsidP="003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26.01.2024</w:t>
            </w:r>
            <w:r w:rsidRPr="007936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98649B" w:rsidRPr="007936F4" w:rsidRDefault="0098649B" w:rsidP="003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11:00h</w:t>
            </w:r>
          </w:p>
        </w:tc>
        <w:tc>
          <w:tcPr>
            <w:tcW w:w="4229" w:type="dxa"/>
            <w:vAlign w:val="center"/>
          </w:tcPr>
          <w:p w:rsidR="0098649B" w:rsidRDefault="0098649B" w:rsidP="00D675AC">
            <w:pPr>
              <w:rPr>
                <w:sz w:val="24"/>
                <w:szCs w:val="24"/>
              </w:rPr>
            </w:pPr>
          </w:p>
          <w:p w:rsidR="0098649B" w:rsidRDefault="0098649B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Izložba</w:t>
            </w:r>
            <w:r w:rsidR="00D675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„Goražde kroz vjekove“</w:t>
            </w:r>
          </w:p>
          <w:p w:rsidR="0098649B" w:rsidRPr="007936F4" w:rsidRDefault="0098649B" w:rsidP="00D675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649B" w:rsidRDefault="0098649B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Društveni centar </w:t>
            </w:r>
          </w:p>
          <w:p w:rsidR="0098649B" w:rsidRDefault="0098649B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 III</w:t>
            </w:r>
          </w:p>
        </w:tc>
        <w:tc>
          <w:tcPr>
            <w:tcW w:w="2008" w:type="dxa"/>
            <w:vAlign w:val="center"/>
          </w:tcPr>
          <w:p w:rsidR="0098649B" w:rsidRDefault="0098649B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 Goražde </w:t>
            </w:r>
          </w:p>
          <w:p w:rsidR="0098649B" w:rsidRPr="00851FE1" w:rsidRDefault="0098649B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 Centar za kulturu Goražde</w:t>
            </w:r>
          </w:p>
        </w:tc>
      </w:tr>
      <w:tr w:rsidR="007936F4" w:rsidRPr="00F35301" w:rsidTr="008B1E28">
        <w:tc>
          <w:tcPr>
            <w:tcW w:w="1413" w:type="dxa"/>
            <w:vAlign w:val="center"/>
          </w:tcPr>
          <w:p w:rsidR="007936F4" w:rsidRPr="007936F4" w:rsidRDefault="007936F4" w:rsidP="003C140C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A118EB" w:rsidP="003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4</w:t>
            </w:r>
            <w:r w:rsidR="007936F4" w:rsidRPr="007936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7936F4" w:rsidRPr="007936F4" w:rsidRDefault="007936F4" w:rsidP="003C140C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A118EB" w:rsidP="003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936F4" w:rsidRPr="007936F4">
              <w:rPr>
                <w:b/>
                <w:sz w:val="24"/>
                <w:szCs w:val="24"/>
              </w:rPr>
              <w:t>:00h</w:t>
            </w:r>
          </w:p>
        </w:tc>
        <w:tc>
          <w:tcPr>
            <w:tcW w:w="4229" w:type="dxa"/>
            <w:vAlign w:val="center"/>
          </w:tcPr>
          <w:p w:rsidR="007936F4" w:rsidRPr="007936F4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Polaganje cvijeća na spomen obilježjima</w:t>
            </w:r>
          </w:p>
        </w:tc>
        <w:tc>
          <w:tcPr>
            <w:tcW w:w="2268" w:type="dxa"/>
            <w:vAlign w:val="center"/>
          </w:tcPr>
          <w:p w:rsidR="00851FE1" w:rsidRDefault="00851FE1" w:rsidP="00D675AC">
            <w:pPr>
              <w:rPr>
                <w:sz w:val="24"/>
                <w:szCs w:val="24"/>
              </w:rPr>
            </w:pPr>
          </w:p>
          <w:p w:rsidR="007936F4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Centralno spomen obilježje</w:t>
            </w:r>
            <w:r w:rsidR="003E47FD">
              <w:rPr>
                <w:sz w:val="24"/>
                <w:szCs w:val="24"/>
              </w:rPr>
              <w:t xml:space="preserve"> braniteljima BPK Goražde</w:t>
            </w:r>
          </w:p>
          <w:p w:rsidR="007936F4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Trg branilaca</w:t>
            </w:r>
          </w:p>
          <w:p w:rsidR="003E47FD" w:rsidRPr="007936F4" w:rsidRDefault="003E47FD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Spomen obilježje Drinskim mučenicama</w:t>
            </w:r>
          </w:p>
          <w:p w:rsidR="00003A85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Kolijevke</w:t>
            </w:r>
          </w:p>
          <w:p w:rsidR="00851FE1" w:rsidRPr="007936F4" w:rsidRDefault="00851FE1" w:rsidP="00D675AC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7936F4" w:rsidRPr="00851FE1" w:rsidRDefault="00851FE1" w:rsidP="00D675AC">
            <w:pPr>
              <w:rPr>
                <w:sz w:val="24"/>
                <w:szCs w:val="24"/>
              </w:rPr>
            </w:pPr>
            <w:r w:rsidRPr="00851FE1">
              <w:rPr>
                <w:sz w:val="24"/>
                <w:szCs w:val="24"/>
              </w:rPr>
              <w:t>Delegacija Grada Goražde sa gostima</w:t>
            </w:r>
          </w:p>
        </w:tc>
      </w:tr>
      <w:tr w:rsidR="007936F4" w:rsidRPr="00F35301" w:rsidTr="008B1E28">
        <w:trPr>
          <w:trHeight w:val="4631"/>
        </w:trPr>
        <w:tc>
          <w:tcPr>
            <w:tcW w:w="1413" w:type="dxa"/>
            <w:vAlign w:val="center"/>
          </w:tcPr>
          <w:p w:rsidR="0098649B" w:rsidRDefault="0098649B" w:rsidP="003C140C">
            <w:pPr>
              <w:jc w:val="center"/>
              <w:rPr>
                <w:b/>
                <w:sz w:val="24"/>
                <w:szCs w:val="24"/>
              </w:rPr>
            </w:pP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D675AC" w:rsidRDefault="00D675AC" w:rsidP="003C140C">
            <w:pPr>
              <w:jc w:val="center"/>
              <w:rPr>
                <w:b/>
                <w:sz w:val="24"/>
                <w:szCs w:val="24"/>
              </w:rPr>
            </w:pPr>
          </w:p>
          <w:p w:rsidR="0098649B" w:rsidRDefault="00D675AC" w:rsidP="003C14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26.01.2024</w:t>
            </w: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P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98649B" w:rsidRDefault="0098649B" w:rsidP="003C140C">
            <w:pPr>
              <w:jc w:val="center"/>
              <w:rPr>
                <w:sz w:val="24"/>
                <w:szCs w:val="24"/>
              </w:rPr>
            </w:pPr>
          </w:p>
          <w:p w:rsidR="007936F4" w:rsidRPr="0098649B" w:rsidRDefault="007936F4" w:rsidP="003C1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36F4" w:rsidRPr="007936F4" w:rsidRDefault="007936F4" w:rsidP="003C140C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1</w:t>
            </w:r>
            <w:r w:rsidR="00A118EB">
              <w:rPr>
                <w:b/>
                <w:sz w:val="24"/>
                <w:szCs w:val="24"/>
              </w:rPr>
              <w:t>4</w:t>
            </w:r>
            <w:r w:rsidRPr="007936F4">
              <w:rPr>
                <w:b/>
                <w:sz w:val="24"/>
                <w:szCs w:val="24"/>
              </w:rPr>
              <w:t>:00h</w:t>
            </w:r>
          </w:p>
        </w:tc>
        <w:tc>
          <w:tcPr>
            <w:tcW w:w="4229" w:type="dxa"/>
          </w:tcPr>
          <w:p w:rsidR="007936F4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Polaganje</w:t>
            </w:r>
            <w:r w:rsidR="00A118EB">
              <w:rPr>
                <w:sz w:val="24"/>
                <w:szCs w:val="24"/>
              </w:rPr>
              <w:t xml:space="preserve"> </w:t>
            </w:r>
            <w:r w:rsidRPr="007936F4">
              <w:rPr>
                <w:sz w:val="24"/>
                <w:szCs w:val="24"/>
              </w:rPr>
              <w:t>cvijeća na mostu</w:t>
            </w:r>
            <w:r w:rsidR="004D1EFA">
              <w:rPr>
                <w:sz w:val="24"/>
                <w:szCs w:val="24"/>
              </w:rPr>
              <w:t xml:space="preserve"> Alije Izetb</w:t>
            </w:r>
            <w:r w:rsidR="006D1F02">
              <w:rPr>
                <w:sz w:val="24"/>
                <w:szCs w:val="24"/>
              </w:rPr>
              <w:t>e</w:t>
            </w:r>
            <w:r w:rsidR="004D1EFA">
              <w:rPr>
                <w:sz w:val="24"/>
                <w:szCs w:val="24"/>
              </w:rPr>
              <w:t>govića</w:t>
            </w:r>
          </w:p>
          <w:p w:rsidR="00831910" w:rsidRPr="007936F4" w:rsidRDefault="00831910" w:rsidP="00D675AC">
            <w:pPr>
              <w:rPr>
                <w:sz w:val="24"/>
                <w:szCs w:val="24"/>
              </w:rPr>
            </w:pPr>
          </w:p>
          <w:p w:rsidR="007936F4" w:rsidRDefault="0098649B" w:rsidP="00D675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Recital </w:t>
            </w:r>
            <w:r w:rsidR="00D675AC">
              <w:rPr>
                <w:color w:val="000000" w:themeColor="text1"/>
                <w:sz w:val="24"/>
                <w:szCs w:val="24"/>
              </w:rPr>
              <w:t>i m</w:t>
            </w:r>
            <w:r w:rsidR="009D2088" w:rsidRPr="0098649B">
              <w:rPr>
                <w:color w:val="000000" w:themeColor="text1"/>
                <w:sz w:val="24"/>
                <w:szCs w:val="24"/>
              </w:rPr>
              <w:t>uzički program</w:t>
            </w:r>
            <w:r w:rsidR="00831910" w:rsidRPr="0098649B">
              <w:rPr>
                <w:color w:val="000000" w:themeColor="text1"/>
                <w:sz w:val="24"/>
                <w:szCs w:val="24"/>
              </w:rPr>
              <w:t xml:space="preserve"> učenika</w:t>
            </w:r>
          </w:p>
          <w:p w:rsidR="0098649B" w:rsidRPr="0098649B" w:rsidRDefault="0098649B" w:rsidP="00D675AC">
            <w:pPr>
              <w:rPr>
                <w:color w:val="000000" w:themeColor="text1"/>
                <w:sz w:val="24"/>
                <w:szCs w:val="24"/>
              </w:rPr>
            </w:pPr>
          </w:p>
          <w:p w:rsidR="0098649B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Obraćanje Gradonačelnik</w:t>
            </w: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 Imamović</w:t>
            </w:r>
          </w:p>
          <w:p w:rsidR="0098649B" w:rsidRDefault="0098649B" w:rsidP="00D675AC">
            <w:pPr>
              <w:pStyle w:val="NoSpacing"/>
              <w:rPr>
                <w:sz w:val="24"/>
                <w:szCs w:val="24"/>
              </w:rPr>
            </w:pPr>
          </w:p>
          <w:p w:rsidR="0098649B" w:rsidRDefault="0098649B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Obraćanje predstavnika</w:t>
            </w:r>
          </w:p>
          <w:p w:rsidR="0098649B" w:rsidRDefault="0098649B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UABNOR-a Goražde</w:t>
            </w: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Obraćanje predst</w:t>
            </w:r>
            <w:r w:rsidR="008E2C4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vnika</w:t>
            </w: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SABNOR-a BiH</w:t>
            </w:r>
          </w:p>
          <w:p w:rsidR="0097101F" w:rsidRDefault="0097101F" w:rsidP="00D675AC">
            <w:pPr>
              <w:pStyle w:val="NoSpacing"/>
              <w:rPr>
                <w:sz w:val="24"/>
                <w:szCs w:val="24"/>
              </w:rPr>
            </w:pPr>
          </w:p>
          <w:p w:rsidR="0097101F" w:rsidRDefault="0097101F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Obraćanje potpredsjednika FBiH</w:t>
            </w:r>
          </w:p>
          <w:p w:rsidR="0097101F" w:rsidRDefault="0097101F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Stojanović</w:t>
            </w: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Bacanje cvijeća u rijeku Drinu u znak sjećanja na žrtve pokolja</w:t>
            </w: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1941.-1945.</w:t>
            </w:r>
          </w:p>
          <w:p w:rsidR="004D1EFA" w:rsidRPr="007936F4" w:rsidRDefault="004D1EFA" w:rsidP="00D675AC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6F4" w:rsidRPr="007936F4" w:rsidRDefault="007936F4" w:rsidP="00D675AC">
            <w:pPr>
              <w:rPr>
                <w:sz w:val="24"/>
                <w:szCs w:val="24"/>
              </w:rPr>
            </w:pPr>
          </w:p>
          <w:p w:rsidR="007936F4" w:rsidRPr="007936F4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Most</w:t>
            </w:r>
          </w:p>
          <w:p w:rsidR="007936F4" w:rsidRPr="007936F4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Alije Izetbegovića</w:t>
            </w:r>
          </w:p>
        </w:tc>
        <w:tc>
          <w:tcPr>
            <w:tcW w:w="2008" w:type="dxa"/>
            <w:vAlign w:val="center"/>
          </w:tcPr>
          <w:p w:rsidR="007936F4" w:rsidRDefault="00CE7BAC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 </w:t>
            </w:r>
            <w:r w:rsidR="00851FE1" w:rsidRPr="00851FE1">
              <w:rPr>
                <w:sz w:val="24"/>
                <w:szCs w:val="24"/>
              </w:rPr>
              <w:t>Goražde</w:t>
            </w:r>
            <w:r w:rsidR="00D675AC">
              <w:rPr>
                <w:sz w:val="24"/>
                <w:szCs w:val="24"/>
              </w:rPr>
              <w:t xml:space="preserve"> </w:t>
            </w:r>
            <w:r w:rsidR="00851FE1">
              <w:rPr>
                <w:sz w:val="24"/>
                <w:szCs w:val="24"/>
              </w:rPr>
              <w:t xml:space="preserve"> predst</w:t>
            </w:r>
            <w:r w:rsidR="00CB598B">
              <w:rPr>
                <w:sz w:val="24"/>
                <w:szCs w:val="24"/>
              </w:rPr>
              <w:t>av</w:t>
            </w:r>
            <w:r w:rsidR="00D675AC">
              <w:rPr>
                <w:sz w:val="24"/>
                <w:szCs w:val="24"/>
              </w:rPr>
              <w:t>nici</w:t>
            </w:r>
          </w:p>
          <w:p w:rsidR="00D675AC" w:rsidRDefault="00A11138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UABNOR-a Goražde </w:t>
            </w:r>
          </w:p>
          <w:p w:rsidR="00843A1C" w:rsidRDefault="00D675AC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SABNOR-a BiH</w:t>
            </w:r>
            <w:r w:rsidR="00A11138">
              <w:rPr>
                <w:sz w:val="24"/>
                <w:szCs w:val="24"/>
              </w:rPr>
              <w:t xml:space="preserve"> i  potpredsjednik F</w:t>
            </w:r>
            <w:r w:rsidR="00843A1C">
              <w:rPr>
                <w:sz w:val="24"/>
                <w:szCs w:val="24"/>
              </w:rPr>
              <w:t>B</w:t>
            </w:r>
            <w:r w:rsidR="00A11138">
              <w:rPr>
                <w:sz w:val="24"/>
                <w:szCs w:val="24"/>
              </w:rPr>
              <w:t>iH</w:t>
            </w:r>
          </w:p>
          <w:p w:rsidR="00D675AC" w:rsidRDefault="00843A1C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Stojanović</w:t>
            </w:r>
          </w:p>
          <w:p w:rsidR="00D675AC" w:rsidRPr="007936F4" w:rsidRDefault="00D675AC" w:rsidP="00D675AC">
            <w:pPr>
              <w:rPr>
                <w:b/>
                <w:sz w:val="24"/>
                <w:szCs w:val="24"/>
              </w:rPr>
            </w:pPr>
          </w:p>
        </w:tc>
      </w:tr>
      <w:tr w:rsidR="007936F4" w:rsidRPr="00F35301" w:rsidTr="008B1E28">
        <w:tc>
          <w:tcPr>
            <w:tcW w:w="1413" w:type="dxa"/>
            <w:vAlign w:val="center"/>
          </w:tcPr>
          <w:p w:rsidR="007936F4" w:rsidRPr="007936F4" w:rsidRDefault="00A118EB" w:rsidP="003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26.01.2024</w:t>
            </w:r>
            <w:r w:rsidR="007936F4" w:rsidRPr="007936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7936F4" w:rsidRPr="007936F4" w:rsidRDefault="00A118EB" w:rsidP="003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51FE1">
              <w:rPr>
                <w:b/>
                <w:sz w:val="24"/>
                <w:szCs w:val="24"/>
              </w:rPr>
              <w:t>:0</w:t>
            </w:r>
            <w:r w:rsidR="007936F4" w:rsidRPr="007936F4">
              <w:rPr>
                <w:b/>
                <w:sz w:val="24"/>
                <w:szCs w:val="24"/>
              </w:rPr>
              <w:t>0h</w:t>
            </w:r>
          </w:p>
        </w:tc>
        <w:tc>
          <w:tcPr>
            <w:tcW w:w="4229" w:type="dxa"/>
            <w:vAlign w:val="center"/>
          </w:tcPr>
          <w:p w:rsidR="00133EEF" w:rsidRDefault="00133EEF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Polaganje cvije</w:t>
            </w:r>
            <w:r>
              <w:rPr>
                <w:sz w:val="24"/>
                <w:szCs w:val="24"/>
              </w:rPr>
              <w:t>ća na Spomen obilježju poginulim pripadnicima policije</w:t>
            </w:r>
          </w:p>
          <w:p w:rsidR="0098649B" w:rsidRDefault="0098649B" w:rsidP="00D675AC">
            <w:pPr>
              <w:rPr>
                <w:sz w:val="24"/>
                <w:szCs w:val="24"/>
              </w:rPr>
            </w:pPr>
          </w:p>
          <w:p w:rsidR="00A118EB" w:rsidRDefault="0098649B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Polaganje cvije</w:t>
            </w:r>
            <w:r>
              <w:rPr>
                <w:sz w:val="24"/>
                <w:szCs w:val="24"/>
              </w:rPr>
              <w:t>ća na Spomen obilježju ubijenoj i nastradaloj</w:t>
            </w:r>
            <w:r w:rsidRPr="007936F4">
              <w:rPr>
                <w:sz w:val="24"/>
                <w:szCs w:val="24"/>
              </w:rPr>
              <w:t xml:space="preserve"> djeci</w:t>
            </w:r>
            <w:r>
              <w:rPr>
                <w:sz w:val="24"/>
                <w:szCs w:val="24"/>
              </w:rPr>
              <w:t xml:space="preserve"> 1992.-1995</w:t>
            </w:r>
          </w:p>
          <w:p w:rsidR="007936F4" w:rsidRPr="007936F4" w:rsidRDefault="007936F4" w:rsidP="00D675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6F4" w:rsidRDefault="0098649B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Plato MUP BPK Goražde</w:t>
            </w:r>
          </w:p>
          <w:p w:rsidR="0098649B" w:rsidRDefault="0098649B" w:rsidP="00D675AC">
            <w:pPr>
              <w:rPr>
                <w:sz w:val="24"/>
                <w:szCs w:val="24"/>
              </w:rPr>
            </w:pPr>
          </w:p>
          <w:p w:rsidR="0098649B" w:rsidRDefault="0098649B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Plato</w:t>
            </w:r>
          </w:p>
          <w:p w:rsidR="0098649B" w:rsidRDefault="0098649B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 Centra</w:t>
            </w:r>
            <w:r w:rsidRPr="007936F4">
              <w:rPr>
                <w:sz w:val="24"/>
                <w:szCs w:val="24"/>
              </w:rPr>
              <w:t xml:space="preserve"> za kulturu</w:t>
            </w:r>
            <w:r>
              <w:rPr>
                <w:sz w:val="24"/>
                <w:szCs w:val="24"/>
              </w:rPr>
              <w:t xml:space="preserve"> Goražde</w:t>
            </w:r>
          </w:p>
          <w:p w:rsidR="0098649B" w:rsidRPr="007936F4" w:rsidRDefault="0098649B" w:rsidP="00D675AC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7936F4" w:rsidRPr="007936F4" w:rsidRDefault="00CE7BAC" w:rsidP="00D675AC">
            <w:pPr>
              <w:rPr>
                <w:b/>
                <w:sz w:val="24"/>
                <w:szCs w:val="24"/>
              </w:rPr>
            </w:pPr>
            <w:r w:rsidRPr="00851FE1">
              <w:rPr>
                <w:sz w:val="24"/>
                <w:szCs w:val="24"/>
              </w:rPr>
              <w:t>Delegacija Grada Goražde sa gostima</w:t>
            </w:r>
          </w:p>
        </w:tc>
      </w:tr>
      <w:tr w:rsidR="007936F4" w:rsidRPr="00F35301" w:rsidTr="008B1E28">
        <w:tc>
          <w:tcPr>
            <w:tcW w:w="1413" w:type="dxa"/>
            <w:vAlign w:val="center"/>
          </w:tcPr>
          <w:p w:rsidR="007936F4" w:rsidRPr="007936F4" w:rsidRDefault="00A118EB" w:rsidP="00CE7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26.01.2024</w:t>
            </w:r>
            <w:r w:rsidR="007936F4" w:rsidRPr="007936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7936F4" w:rsidRPr="007936F4" w:rsidRDefault="0098649B" w:rsidP="003C1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</w:t>
            </w:r>
            <w:r w:rsidR="00AD2BB3">
              <w:rPr>
                <w:b/>
                <w:sz w:val="24"/>
                <w:szCs w:val="24"/>
              </w:rPr>
              <w:t>0</w:t>
            </w:r>
            <w:r w:rsidR="007936F4" w:rsidRPr="007936F4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29" w:type="dxa"/>
            <w:vAlign w:val="center"/>
          </w:tcPr>
          <w:p w:rsidR="00CE7BAC" w:rsidRPr="0098649B" w:rsidRDefault="00CE7BAC" w:rsidP="00D675AC">
            <w:pPr>
              <w:rPr>
                <w:sz w:val="24"/>
                <w:szCs w:val="24"/>
              </w:rPr>
            </w:pPr>
            <w:r w:rsidRPr="0098649B">
              <w:rPr>
                <w:color w:val="000000" w:themeColor="text1"/>
                <w:sz w:val="24"/>
                <w:szCs w:val="24"/>
              </w:rPr>
              <w:t xml:space="preserve">Posjeta </w:t>
            </w:r>
            <w:r w:rsidR="009D2088" w:rsidRPr="0098649B">
              <w:rPr>
                <w:color w:val="000000" w:themeColor="text1"/>
                <w:sz w:val="24"/>
                <w:szCs w:val="24"/>
              </w:rPr>
              <w:t>Zavičajnom muzeju</w:t>
            </w:r>
          </w:p>
        </w:tc>
        <w:tc>
          <w:tcPr>
            <w:tcW w:w="2268" w:type="dxa"/>
            <w:vAlign w:val="center"/>
          </w:tcPr>
          <w:p w:rsidR="007936F4" w:rsidRPr="007936F4" w:rsidRDefault="0098649B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Centra za kulturu</w:t>
            </w:r>
          </w:p>
          <w:p w:rsidR="007936F4" w:rsidRPr="007936F4" w:rsidRDefault="009D2088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Zavičajni muzej CZK</w:t>
            </w:r>
          </w:p>
        </w:tc>
        <w:tc>
          <w:tcPr>
            <w:tcW w:w="2008" w:type="dxa"/>
          </w:tcPr>
          <w:p w:rsidR="00E10A84" w:rsidRDefault="00E10A84" w:rsidP="00D675AC">
            <w:pPr>
              <w:rPr>
                <w:sz w:val="24"/>
                <w:szCs w:val="24"/>
              </w:rPr>
            </w:pPr>
          </w:p>
          <w:p w:rsidR="007936F4" w:rsidRDefault="00CE7BAC" w:rsidP="00D675AC">
            <w:pPr>
              <w:rPr>
                <w:sz w:val="24"/>
                <w:szCs w:val="24"/>
              </w:rPr>
            </w:pPr>
            <w:r w:rsidRPr="00851FE1">
              <w:rPr>
                <w:sz w:val="24"/>
                <w:szCs w:val="24"/>
              </w:rPr>
              <w:t>Delegacija Grada Goražde sa gostima</w:t>
            </w:r>
          </w:p>
          <w:p w:rsidR="00E10A84" w:rsidRPr="007936F4" w:rsidRDefault="00E10A84" w:rsidP="00D675AC">
            <w:pPr>
              <w:rPr>
                <w:b/>
                <w:sz w:val="24"/>
                <w:szCs w:val="24"/>
              </w:rPr>
            </w:pPr>
          </w:p>
        </w:tc>
      </w:tr>
    </w:tbl>
    <w:p w:rsidR="003E1AD3" w:rsidRPr="00F35301" w:rsidRDefault="003E1AD3">
      <w:pPr>
        <w:rPr>
          <w:sz w:val="24"/>
          <w:szCs w:val="24"/>
        </w:rPr>
      </w:pPr>
    </w:p>
    <w:sectPr w:rsidR="003E1AD3" w:rsidRPr="00F35301" w:rsidSect="005E5E43">
      <w:pgSz w:w="11906" w:h="16838"/>
      <w:pgMar w:top="0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7555"/>
    <w:multiLevelType w:val="hybridMultilevel"/>
    <w:tmpl w:val="761475AC"/>
    <w:lvl w:ilvl="0" w:tplc="31887F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25A7"/>
    <w:multiLevelType w:val="hybridMultilevel"/>
    <w:tmpl w:val="5A1EAAA4"/>
    <w:lvl w:ilvl="0" w:tplc="F8B27E4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18"/>
    <w:rsid w:val="00001028"/>
    <w:rsid w:val="00003A85"/>
    <w:rsid w:val="000D4420"/>
    <w:rsid w:val="00101F99"/>
    <w:rsid w:val="00112C15"/>
    <w:rsid w:val="00133EEF"/>
    <w:rsid w:val="00153AF5"/>
    <w:rsid w:val="001B78E5"/>
    <w:rsid w:val="001D3170"/>
    <w:rsid w:val="002340E3"/>
    <w:rsid w:val="00265DC4"/>
    <w:rsid w:val="002A020E"/>
    <w:rsid w:val="002C0360"/>
    <w:rsid w:val="003061A3"/>
    <w:rsid w:val="003775EC"/>
    <w:rsid w:val="003C140C"/>
    <w:rsid w:val="003E1AD3"/>
    <w:rsid w:val="003E47FD"/>
    <w:rsid w:val="003F397D"/>
    <w:rsid w:val="00416833"/>
    <w:rsid w:val="004714BA"/>
    <w:rsid w:val="00481610"/>
    <w:rsid w:val="004A3F95"/>
    <w:rsid w:val="004A78FB"/>
    <w:rsid w:val="004C74D0"/>
    <w:rsid w:val="004D1EFA"/>
    <w:rsid w:val="004E4BE0"/>
    <w:rsid w:val="00504BE4"/>
    <w:rsid w:val="00542FFD"/>
    <w:rsid w:val="005A7CDC"/>
    <w:rsid w:val="005E5E43"/>
    <w:rsid w:val="005F0466"/>
    <w:rsid w:val="006D1F02"/>
    <w:rsid w:val="00702AD3"/>
    <w:rsid w:val="00712430"/>
    <w:rsid w:val="00731AF8"/>
    <w:rsid w:val="0073751E"/>
    <w:rsid w:val="0077460F"/>
    <w:rsid w:val="007936F4"/>
    <w:rsid w:val="007A380A"/>
    <w:rsid w:val="00831910"/>
    <w:rsid w:val="00843A1C"/>
    <w:rsid w:val="00851FE1"/>
    <w:rsid w:val="008B1E28"/>
    <w:rsid w:val="008E2C40"/>
    <w:rsid w:val="00911016"/>
    <w:rsid w:val="0097101F"/>
    <w:rsid w:val="00975CEB"/>
    <w:rsid w:val="0098649B"/>
    <w:rsid w:val="00996705"/>
    <w:rsid w:val="009A2953"/>
    <w:rsid w:val="009A5144"/>
    <w:rsid w:val="009A5BD6"/>
    <w:rsid w:val="009C48C3"/>
    <w:rsid w:val="009D2088"/>
    <w:rsid w:val="00A04C22"/>
    <w:rsid w:val="00A11138"/>
    <w:rsid w:val="00A118EB"/>
    <w:rsid w:val="00A31084"/>
    <w:rsid w:val="00AD2BB3"/>
    <w:rsid w:val="00AF30A3"/>
    <w:rsid w:val="00B322F3"/>
    <w:rsid w:val="00BA4796"/>
    <w:rsid w:val="00C525C8"/>
    <w:rsid w:val="00CA3AAC"/>
    <w:rsid w:val="00CB598B"/>
    <w:rsid w:val="00CB6F2D"/>
    <w:rsid w:val="00CE7BAC"/>
    <w:rsid w:val="00D065C9"/>
    <w:rsid w:val="00D21C7A"/>
    <w:rsid w:val="00D675AC"/>
    <w:rsid w:val="00D746D6"/>
    <w:rsid w:val="00D82B6A"/>
    <w:rsid w:val="00E10A84"/>
    <w:rsid w:val="00E773BB"/>
    <w:rsid w:val="00E90D9B"/>
    <w:rsid w:val="00E9389A"/>
    <w:rsid w:val="00EA0E3F"/>
    <w:rsid w:val="00F35301"/>
    <w:rsid w:val="00F400C0"/>
    <w:rsid w:val="00F66F18"/>
    <w:rsid w:val="00F771DC"/>
    <w:rsid w:val="00FA6289"/>
    <w:rsid w:val="00FC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933EC-2718-45EA-BC7F-4DDD146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15"/>
    <w:rPr>
      <w:rFonts w:ascii="Segoe UI" w:eastAsia="Times New Roman" w:hAnsi="Segoe UI" w:cs="Segoe UI"/>
      <w:sz w:val="18"/>
      <w:szCs w:val="18"/>
      <w:lang w:val="hr-BA"/>
    </w:rPr>
  </w:style>
  <w:style w:type="paragraph" w:styleId="ListParagraph">
    <w:name w:val="List Paragraph"/>
    <w:basedOn w:val="Normal"/>
    <w:uiPriority w:val="34"/>
    <w:qFormat/>
    <w:rsid w:val="0079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Localadmin</cp:lastModifiedBy>
  <cp:revision>12</cp:revision>
  <cp:lastPrinted>2024-01-18T08:58:00Z</cp:lastPrinted>
  <dcterms:created xsi:type="dcterms:W3CDTF">2024-01-18T09:05:00Z</dcterms:created>
  <dcterms:modified xsi:type="dcterms:W3CDTF">2024-01-19T09:06:00Z</dcterms:modified>
</cp:coreProperties>
</file>